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E6" w:rsidRDefault="007602D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МКУК «</w:t>
      </w:r>
      <w:proofErr w:type="spellStart"/>
      <w:r>
        <w:rPr>
          <w:rFonts w:ascii="Times New Roman" w:hAnsi="Times New Roman" w:cs="Times New Roman"/>
          <w:b/>
          <w:sz w:val="28"/>
        </w:rPr>
        <w:t>Вятскополянская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РЦБС»</w:t>
      </w:r>
    </w:p>
    <w:p w:rsidR="007112E6" w:rsidRDefault="007602D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проведенных мероприятиях, посвященных окончанию</w:t>
      </w:r>
    </w:p>
    <w:p w:rsidR="007112E6" w:rsidRDefault="007602D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 мировой войны.</w:t>
      </w:r>
    </w:p>
    <w:p w:rsidR="007112E6" w:rsidRDefault="007112E6">
      <w:pPr>
        <w:pStyle w:val="a8"/>
        <w:jc w:val="center"/>
        <w:rPr>
          <w:rFonts w:ascii="Times New Roman" w:hAnsi="Times New Roman" w:cs="Times New Roman"/>
          <w:sz w:val="28"/>
        </w:rPr>
      </w:pP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Ежегодно в России 2 сентября отмечается памятная дата - День окончания Второй мировой войны. Вторая мировая война продолжалась шесть лет - с 1 </w:t>
      </w:r>
      <w:r>
        <w:rPr>
          <w:rFonts w:ascii="Times New Roman" w:hAnsi="Times New Roman" w:cs="Times New Roman"/>
          <w:sz w:val="28"/>
        </w:rPr>
        <w:t>сентября 1939 года до 2 сентября 1945 года и охватывала территории на трех континентах: в Европе, Азии и Африке, а также четыре океанских театра - Атлантический, Тихий, Индийский и Северный Ледовитый. Всего в нее было втянуто 61 государство с общей численн</w:t>
      </w:r>
      <w:r>
        <w:rPr>
          <w:rFonts w:ascii="Times New Roman" w:hAnsi="Times New Roman" w:cs="Times New Roman"/>
          <w:sz w:val="28"/>
        </w:rPr>
        <w:t xml:space="preserve">остью населения в 1,7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человек.</w:t>
      </w: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сентября 1945 года в 9 часов 4 минуты (по токийскому времени) на борту американского линкора «Миссури», прибывшего в воды Токийского залива, министр иностранных дел Японии </w:t>
      </w:r>
      <w:proofErr w:type="spellStart"/>
      <w:r>
        <w:rPr>
          <w:rFonts w:ascii="Times New Roman" w:hAnsi="Times New Roman" w:cs="Times New Roman"/>
          <w:sz w:val="28"/>
        </w:rPr>
        <w:t>Мамору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Сигемицу</w:t>
      </w:r>
      <w:proofErr w:type="spellEnd"/>
      <w:r>
        <w:rPr>
          <w:rFonts w:ascii="Times New Roman" w:hAnsi="Times New Roman" w:cs="Times New Roman"/>
          <w:sz w:val="28"/>
        </w:rPr>
        <w:t xml:space="preserve">, как представитель императора </w:t>
      </w:r>
      <w:r>
        <w:rPr>
          <w:rFonts w:ascii="Times New Roman" w:hAnsi="Times New Roman" w:cs="Times New Roman"/>
          <w:sz w:val="28"/>
        </w:rPr>
        <w:t xml:space="preserve">и японского правительства, и начальник генерального штаба генерал </w:t>
      </w:r>
      <w:proofErr w:type="spellStart"/>
      <w:r>
        <w:rPr>
          <w:rFonts w:ascii="Times New Roman" w:hAnsi="Times New Roman" w:cs="Times New Roman"/>
          <w:sz w:val="28"/>
        </w:rPr>
        <w:t>Йосидзиро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Умедзу</w:t>
      </w:r>
      <w:proofErr w:type="spellEnd"/>
      <w:r>
        <w:rPr>
          <w:rFonts w:ascii="Times New Roman" w:hAnsi="Times New Roman" w:cs="Times New Roman"/>
          <w:sz w:val="28"/>
        </w:rPr>
        <w:t>, подписали «Акт о безоговорочной капитуляции Японии». Так закончилась самая кровопролитная война в истории человечества.</w:t>
      </w: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сентября в Сосновской городской </w:t>
      </w:r>
      <w:proofErr w:type="gramStart"/>
      <w:r>
        <w:rPr>
          <w:rFonts w:ascii="Times New Roman" w:hAnsi="Times New Roman" w:cs="Times New Roman"/>
          <w:sz w:val="28"/>
        </w:rPr>
        <w:t>библиотеке-филиал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1 для учащихся коррекционной школы прошел информационный час «Победный марш», посвященный 75-летию окончания Второй мировой войны. Библиотекари провели беседу «Уроки Второй мировой», в ходе которой рассказали детям о том, как закончилась война на Дальнем</w:t>
      </w:r>
      <w:r>
        <w:rPr>
          <w:rFonts w:ascii="Times New Roman" w:hAnsi="Times New Roman" w:cs="Times New Roman"/>
          <w:sz w:val="28"/>
        </w:rPr>
        <w:t xml:space="preserve"> Востоке. Ребятам были показаны видеоролики об окончании Второй мировой войны. Минутой молчания все присутствующие почтили память погибших в этой войне. </w:t>
      </w: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Затем работник ДК «Судостроитель» провела мастер-класс по изготовлению голубя мира из бумаги. </w:t>
      </w: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инф</w:t>
      </w:r>
      <w:r>
        <w:rPr>
          <w:rFonts w:ascii="Times New Roman" w:hAnsi="Times New Roman" w:cs="Times New Roman"/>
          <w:sz w:val="28"/>
        </w:rPr>
        <w:t>ормационного часа в библиотеке была оформлена книжная выставка «С войной покончили мы счеты». В конце мероприятия школьники украсили выставку бумажными голубями и сфотографировались возле нее.</w:t>
      </w:r>
    </w:p>
    <w:p w:rsidR="007112E6" w:rsidRDefault="007602DC">
      <w:pPr>
        <w:pStyle w:val="a8"/>
        <w:ind w:firstLine="709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166370</wp:posOffset>
            </wp:positionV>
            <wp:extent cx="3023235" cy="4031615"/>
            <wp:effectExtent l="0" t="0" r="0" b="0"/>
            <wp:wrapTopAndBottom/>
            <wp:docPr id="1" name="Рисунок 7" descr="\\Server\d\Методисту\ОТЧЕТЫ\2020\сентябрь\Вторая мировая\СГ№1\СГ № 1 Победный марш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\\Server\d\Методисту\ОТЧЕТЫ\2020\сентябрь\Вторая мировая\СГ№1\СГ № 1 Победный марш 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194945</wp:posOffset>
            </wp:positionV>
            <wp:extent cx="3000375" cy="4003040"/>
            <wp:effectExtent l="0" t="0" r="0" b="0"/>
            <wp:wrapTopAndBottom/>
            <wp:docPr id="2" name="Рисунок 5" descr="\\Server\d\Методисту\ОТЧЕТЫ\2020\сентябрь\Вторая мировая\СГ№1\СГ № 1 Победный марш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\\Server\d\Методисту\ОТЧЕТЫ\2020\сентябрь\Вторая мировая\СГ№1\СГ № 1 Победный марш 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2E6" w:rsidRDefault="007112E6">
      <w:pPr>
        <w:pStyle w:val="a8"/>
        <w:ind w:firstLine="709"/>
        <w:rPr>
          <w:rFonts w:ascii="Times New Roman" w:hAnsi="Times New Roman" w:cs="Times New Roman"/>
          <w:sz w:val="28"/>
        </w:rPr>
      </w:pPr>
    </w:p>
    <w:p w:rsidR="007112E6" w:rsidRDefault="007602DC">
      <w:pPr>
        <w:pStyle w:val="a8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166370</wp:posOffset>
            </wp:positionV>
            <wp:extent cx="3540760" cy="4722495"/>
            <wp:effectExtent l="0" t="0" r="0" b="0"/>
            <wp:wrapTopAndBottom/>
            <wp:docPr id="3" name="Рисунок 6" descr="\\Server\d\Методисту\ОТЧЕТЫ\2020\сентябрь\Вторая мировая\СГ№1\СГ № 1 Победный марш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\\Server\d\Методисту\ОТЧЕТЫ\2020\сентябрь\Вторая мировая\СГ№1\СГ № 1 Победный марш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2E6" w:rsidRDefault="007602DC">
      <w:pPr>
        <w:pStyle w:val="a8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76955" cy="4768850"/>
            <wp:effectExtent l="0" t="0" r="0" b="0"/>
            <wp:wrapTopAndBottom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2E6" w:rsidRDefault="007602DC">
      <w:pPr>
        <w:pStyle w:val="a8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29025" cy="4838065"/>
            <wp:effectExtent l="0" t="0" r="0" b="0"/>
            <wp:wrapSquare wrapText="largest"/>
            <wp:docPr id="5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2E6" w:rsidRDefault="007112E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:rsidR="007112E6" w:rsidRDefault="007112E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:rsidR="007112E6" w:rsidRDefault="007112E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:rsidR="007112E6" w:rsidRDefault="007112E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:rsidR="007112E6" w:rsidRDefault="007112E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:rsidR="007112E6" w:rsidRDefault="007602DC">
      <w:pPr>
        <w:pStyle w:val="a8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8"/>
        </w:rPr>
        <w:t>Старопинигерской</w:t>
      </w:r>
      <w:proofErr w:type="spellEnd"/>
      <w:r>
        <w:rPr>
          <w:rFonts w:ascii="Times New Roman" w:hAnsi="Times New Roman" w:cs="Times New Roman"/>
          <w:sz w:val="28"/>
        </w:rPr>
        <w:t xml:space="preserve"> СБФ подготовила ви</w:t>
      </w:r>
      <w:r>
        <w:rPr>
          <w:rFonts w:ascii="Times New Roman" w:hAnsi="Times New Roman" w:cs="Times New Roman"/>
          <w:sz w:val="28"/>
        </w:rPr>
        <w:t xml:space="preserve">део обзор большого иллюстрированного атласа «Вторая мировая война», адресованного широкому кругу читателей. </w:t>
      </w:r>
      <w:hyperlink r:id="rId10">
        <w:r>
          <w:rPr>
            <w:rStyle w:val="-"/>
            <w:rFonts w:ascii="Times New Roman" w:hAnsi="Times New Roman" w:cs="Times New Roman"/>
            <w:sz w:val="28"/>
          </w:rPr>
          <w:t>https://vk.com/vprcbs?w=wall-124128735_2194%2Fall</w:t>
        </w:r>
      </w:hyperlink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-188595</wp:posOffset>
            </wp:positionV>
            <wp:extent cx="5756275" cy="3235960"/>
            <wp:effectExtent l="0" t="0" r="0" b="0"/>
            <wp:wrapTight wrapText="bothSides">
              <wp:wrapPolygon edited="0">
                <wp:start x="-22" y="0"/>
                <wp:lineTo x="-22" y="21463"/>
                <wp:lineTo x="21551" y="21463"/>
                <wp:lineTo x="21551" y="0"/>
                <wp:lineTo x="-22" y="0"/>
              </wp:wrapPolygon>
            </wp:wrapTight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Библиотекари МКУК «</w:t>
      </w:r>
      <w:proofErr w:type="spellStart"/>
      <w:r>
        <w:rPr>
          <w:rFonts w:ascii="Times New Roman" w:hAnsi="Times New Roman" w:cs="Times New Roman"/>
          <w:sz w:val="28"/>
        </w:rPr>
        <w:t>Вятскопо</w:t>
      </w:r>
      <w:r>
        <w:rPr>
          <w:rFonts w:ascii="Times New Roman" w:hAnsi="Times New Roman" w:cs="Times New Roman"/>
          <w:sz w:val="28"/>
        </w:rPr>
        <w:t>лянская</w:t>
      </w:r>
      <w:proofErr w:type="spellEnd"/>
      <w:r>
        <w:rPr>
          <w:rFonts w:ascii="Times New Roman" w:hAnsi="Times New Roman" w:cs="Times New Roman"/>
          <w:sz w:val="28"/>
        </w:rPr>
        <w:t xml:space="preserve"> РЦБС» приняли участие в проведении различных акций, посвященных этой памятной дате.</w:t>
      </w: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акции «Дальневосточная Победа» библиотекарь Сосновской ГБФ№2 подготовила и распространила среди своих читателей и жителей микрорайона буклет, содержащий ин</w:t>
      </w:r>
      <w:r>
        <w:rPr>
          <w:rFonts w:ascii="Times New Roman" w:hAnsi="Times New Roman" w:cs="Times New Roman"/>
          <w:sz w:val="28"/>
        </w:rPr>
        <w:t>формационные материалы об истории дня и значимости Победы над милитаристской Японией для СССР и стран дальневосточного региона.</w:t>
      </w: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четырех поселениях </w:t>
      </w:r>
      <w:proofErr w:type="spellStart"/>
      <w:r>
        <w:rPr>
          <w:rFonts w:ascii="Times New Roman" w:hAnsi="Times New Roman" w:cs="Times New Roman"/>
          <w:sz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в рамках акции «Цветы памяти» состоялись митинги с возложением цветов к обелискам и</w:t>
      </w:r>
      <w:r>
        <w:rPr>
          <w:rFonts w:ascii="Times New Roman" w:hAnsi="Times New Roman" w:cs="Times New Roman"/>
          <w:sz w:val="28"/>
        </w:rPr>
        <w:t xml:space="preserve"> памятникам воинам, погибшим в годы Великой Отечественной войны. В мероприятиях приняли участие главы поселений, библиотекари, школьники и жители.</w:t>
      </w: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сентября, в рамках празднования 75-летия окончания Второй мировой войны и Года памяти и славы, библиотекари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Краснополянских</w:t>
      </w:r>
      <w:proofErr w:type="spellEnd"/>
      <w:r>
        <w:rPr>
          <w:rFonts w:ascii="Times New Roman" w:hAnsi="Times New Roman" w:cs="Times New Roman"/>
          <w:sz w:val="28"/>
        </w:rPr>
        <w:t xml:space="preserve"> библиотек для учащихся 8 класса лицея провели час истории у памятника героям-землякам с целью привлечения внимание учащихся к важным событиям войны и ее урокам. Ребятам было рассказано о главных моментах этой чудовищной войны и представлен</w:t>
      </w:r>
      <w:r>
        <w:rPr>
          <w:rFonts w:ascii="Times New Roman" w:hAnsi="Times New Roman" w:cs="Times New Roman"/>
          <w:sz w:val="28"/>
        </w:rPr>
        <w:t>а муаровая лента медали «За Победу над Японией». Библиотекари рассказали о земляках-ветеранах, отдавших свой человеческий и гражданский долг в годы Второй мировой войны. В память о тех, кто отдал жизнь за свободу и независимость нашей Родины, была объявлен</w:t>
      </w:r>
      <w:r>
        <w:rPr>
          <w:rFonts w:ascii="Times New Roman" w:hAnsi="Times New Roman" w:cs="Times New Roman"/>
          <w:sz w:val="28"/>
        </w:rPr>
        <w:t xml:space="preserve">а Минута молчания. В завершении мероприятия глава </w:t>
      </w:r>
      <w:proofErr w:type="spellStart"/>
      <w:r>
        <w:rPr>
          <w:rFonts w:ascii="Times New Roman" w:hAnsi="Times New Roman" w:cs="Times New Roman"/>
          <w:sz w:val="28"/>
        </w:rPr>
        <w:t>Краснополянского</w:t>
      </w:r>
      <w:proofErr w:type="spellEnd"/>
      <w:r>
        <w:rPr>
          <w:rFonts w:ascii="Times New Roman" w:hAnsi="Times New Roman" w:cs="Times New Roman"/>
          <w:sz w:val="28"/>
        </w:rPr>
        <w:t xml:space="preserve"> поселения и школьники возложили цветы к памятнику героям-землякам и повязали муаровую ленту на Дерево памяти.</w:t>
      </w: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Акция «Слово Победителя» призвана увековечить воспоминания и подвиг героев. Биб</w:t>
      </w:r>
      <w:r>
        <w:rPr>
          <w:rFonts w:ascii="Times New Roman" w:hAnsi="Times New Roman" w:cs="Times New Roman"/>
          <w:sz w:val="28"/>
        </w:rPr>
        <w:t xml:space="preserve">лиотекарь </w:t>
      </w:r>
      <w:proofErr w:type="spellStart"/>
      <w:r>
        <w:rPr>
          <w:rFonts w:ascii="Times New Roman" w:hAnsi="Times New Roman" w:cs="Times New Roman"/>
          <w:sz w:val="28"/>
        </w:rPr>
        <w:t>Гремячевской</w:t>
      </w:r>
      <w:proofErr w:type="spellEnd"/>
      <w:r>
        <w:rPr>
          <w:rFonts w:ascii="Times New Roman" w:hAnsi="Times New Roman" w:cs="Times New Roman"/>
          <w:sz w:val="28"/>
        </w:rPr>
        <w:t xml:space="preserve"> СБФ создала видео ролик о жителе д. </w:t>
      </w:r>
      <w:proofErr w:type="spellStart"/>
      <w:r>
        <w:rPr>
          <w:rFonts w:ascii="Times New Roman" w:hAnsi="Times New Roman" w:cs="Times New Roman"/>
          <w:sz w:val="28"/>
        </w:rPr>
        <w:t>Гремячка</w:t>
      </w:r>
      <w:proofErr w:type="spellEnd"/>
      <w:r>
        <w:rPr>
          <w:rFonts w:ascii="Times New Roman" w:hAnsi="Times New Roman" w:cs="Times New Roman"/>
          <w:sz w:val="28"/>
        </w:rPr>
        <w:t>, участнике Второй мировой войны.</w:t>
      </w:r>
    </w:p>
    <w:p w:rsidR="007112E6" w:rsidRDefault="007602DC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сентября библиотекари </w:t>
      </w:r>
      <w:proofErr w:type="spellStart"/>
      <w:r>
        <w:rPr>
          <w:rFonts w:ascii="Times New Roman" w:hAnsi="Times New Roman" w:cs="Times New Roman"/>
          <w:sz w:val="28"/>
        </w:rPr>
        <w:t>Краснополянского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поселения и библиотекарь </w:t>
      </w:r>
      <w:proofErr w:type="spellStart"/>
      <w:r>
        <w:rPr>
          <w:rFonts w:ascii="Times New Roman" w:hAnsi="Times New Roman" w:cs="Times New Roman"/>
          <w:sz w:val="28"/>
        </w:rPr>
        <w:t>Чекашевского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совместно с советами </w:t>
      </w:r>
      <w:r>
        <w:rPr>
          <w:rFonts w:ascii="Times New Roman" w:hAnsi="Times New Roman" w:cs="Times New Roman"/>
          <w:sz w:val="28"/>
        </w:rPr>
        <w:lastRenderedPageBreak/>
        <w:t xml:space="preserve">ветеранов поселений в </w:t>
      </w:r>
      <w:r>
        <w:rPr>
          <w:rFonts w:ascii="Times New Roman" w:hAnsi="Times New Roman" w:cs="Times New Roman"/>
          <w:sz w:val="28"/>
        </w:rPr>
        <w:t>память о тех, кто сражался за мир и победил во Второй мировой войне, спустят на воду живые цветы, перевязанные красно-бело-желтой лентой, ставшей символом Дальневосточной Победы.</w:t>
      </w:r>
    </w:p>
    <w:p w:rsidR="007112E6" w:rsidRDefault="007602DC">
      <w:pPr>
        <w:pStyle w:val="a8"/>
        <w:ind w:firstLine="709"/>
        <w:jc w:val="both"/>
      </w:pPr>
      <w:hyperlink r:id="rId12">
        <w:r>
          <w:rPr>
            <w:rStyle w:val="-"/>
            <w:rFonts w:ascii="Times New Roman" w:hAnsi="Times New Roman" w:cs="Times New Roman"/>
            <w:sz w:val="28"/>
          </w:rPr>
          <w:t>https://</w:t>
        </w:r>
        <w:r>
          <w:rPr>
            <w:rStyle w:val="-"/>
            <w:rFonts w:ascii="Times New Roman" w:hAnsi="Times New Roman" w:cs="Times New Roman"/>
            <w:sz w:val="28"/>
          </w:rPr>
          <w:t>vk.com/vprcbs?w=wall-124128735_2197%2Fall</w:t>
        </w:r>
      </w:hyperlink>
    </w:p>
    <w:p w:rsidR="007112E6" w:rsidRDefault="007112E6">
      <w:pPr>
        <w:pStyle w:val="a8"/>
        <w:ind w:firstLine="709"/>
      </w:pPr>
    </w:p>
    <w:sectPr w:rsidR="007112E6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2E6"/>
    <w:rsid w:val="007112E6"/>
    <w:rsid w:val="007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E4A77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Calibri" w:hAnsi="Calibri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Calibri" w:hAnsi="Calibri" w:cs="Noto Sans Devanaga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ascii="Calibri" w:hAnsi="Calibri" w:cs="Noto Sans Devanagari"/>
    </w:rPr>
  </w:style>
  <w:style w:type="paragraph" w:styleId="a8">
    <w:name w:val="No Spacing"/>
    <w:uiPriority w:val="1"/>
    <w:qFormat/>
    <w:rsid w:val="0076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vprcbs?w=wall-124128735_2197%2Fa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vk.com/vprcbs?w=wall-124128735_2194%2Fa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616</Words>
  <Characters>3515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SosnLib</dc:creator>
  <dc:description/>
  <cp:lastModifiedBy>Крылатых Анна Михайловна</cp:lastModifiedBy>
  <cp:revision>10</cp:revision>
  <dcterms:created xsi:type="dcterms:W3CDTF">2020-09-03T08:59:00Z</dcterms:created>
  <dcterms:modified xsi:type="dcterms:W3CDTF">2020-09-16T08:31:00Z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